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4E" w:rsidRPr="00A14279" w:rsidRDefault="00C438D2" w:rsidP="00D4794E">
      <w:pPr>
        <w:spacing w:before="120" w:after="120"/>
        <w:rPr>
          <w:sz w:val="22"/>
        </w:rPr>
      </w:pPr>
      <w:r>
        <w:rPr>
          <w:noProof/>
          <w:sz w:val="22"/>
        </w:rPr>
        <w:drawing>
          <wp:anchor distT="0" distB="0" distL="114300" distR="114300" simplePos="0" relativeHeight="251658240" behindDoc="0" locked="0" layoutInCell="1" allowOverlap="1">
            <wp:simplePos x="0" y="0"/>
            <wp:positionH relativeFrom="column">
              <wp:posOffset>-128905</wp:posOffset>
            </wp:positionH>
            <wp:positionV relativeFrom="paragraph">
              <wp:posOffset>812800</wp:posOffset>
            </wp:positionV>
            <wp:extent cx="3654425" cy="2666365"/>
            <wp:effectExtent l="25400" t="0" r="317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54425" cy="2666365"/>
                    </a:xfrm>
                    <a:prstGeom prst="rect">
                      <a:avLst/>
                    </a:prstGeom>
                    <a:noFill/>
                    <a:ln w="9525">
                      <a:noFill/>
                      <a:miter lim="800000"/>
                      <a:headEnd/>
                      <a:tailEnd/>
                    </a:ln>
                  </pic:spPr>
                </pic:pic>
              </a:graphicData>
            </a:graphic>
          </wp:anchor>
        </w:drawing>
      </w:r>
      <w:r w:rsidR="007F7278" w:rsidRPr="00A14279">
        <w:rPr>
          <w:sz w:val="22"/>
        </w:rPr>
        <w:t xml:space="preserve">In early October, Gibson and Associates conducted site observations of each </w:t>
      </w:r>
      <w:r w:rsidR="006931C7" w:rsidRPr="00A14279">
        <w:rPr>
          <w:sz w:val="22"/>
        </w:rPr>
        <w:t>GIRLSmart</w:t>
      </w:r>
      <w:r w:rsidR="007F7278" w:rsidRPr="00A14279">
        <w:rPr>
          <w:sz w:val="22"/>
        </w:rPr>
        <w:t xml:space="preserve"> Program affiliate around th</w:t>
      </w:r>
      <w:r w:rsidR="00571DD7" w:rsidRPr="00A14279">
        <w:rPr>
          <w:sz w:val="22"/>
        </w:rPr>
        <w:t>e nation. G&amp;A visited four affiliate locations</w:t>
      </w:r>
      <w:r w:rsidR="007F7278" w:rsidRPr="00A14279">
        <w:rPr>
          <w:sz w:val="22"/>
        </w:rPr>
        <w:t xml:space="preserve">: Rapid City, South Dakota, Omaha, Nebraska, Jacksonville, Florida, and Manchester, New Hampshire. Jean Simpson, representing the </w:t>
      </w:r>
      <w:r w:rsidR="006931C7" w:rsidRPr="00A14279">
        <w:rPr>
          <w:sz w:val="22"/>
        </w:rPr>
        <w:t>GIRLSmart</w:t>
      </w:r>
      <w:r w:rsidR="007F7278" w:rsidRPr="00A14279">
        <w:rPr>
          <w:sz w:val="22"/>
        </w:rPr>
        <w:t xml:space="preserve"> Program staff, joined the G&amp;A associates at all locations.</w:t>
      </w:r>
      <w:r w:rsidR="00571DD7" w:rsidRPr="00A14279">
        <w:rPr>
          <w:sz w:val="22"/>
        </w:rPr>
        <w:t xml:space="preserve"> </w:t>
      </w:r>
    </w:p>
    <w:p w:rsidR="00D4794E" w:rsidRPr="00C438D2" w:rsidRDefault="00571DD7" w:rsidP="00C438D2">
      <w:pPr>
        <w:spacing w:before="240" w:after="120"/>
        <w:rPr>
          <w:sz w:val="23"/>
        </w:rPr>
      </w:pPr>
      <w:r w:rsidRPr="00C438D2">
        <w:rPr>
          <w:i/>
          <w:sz w:val="23"/>
        </w:rPr>
        <w:t>Table A</w:t>
      </w:r>
      <w:r w:rsidRPr="00C438D2">
        <w:rPr>
          <w:sz w:val="23"/>
        </w:rPr>
        <w:t xml:space="preserve"> shows the number of classrooms at each site for each location where observations were completed.</w:t>
      </w:r>
      <w:r w:rsidR="00D4794E" w:rsidRPr="00C438D2">
        <w:rPr>
          <w:sz w:val="23"/>
        </w:rPr>
        <w:t xml:space="preserve"> A total of 16 classrooms were observed across multiple sites at the locations.</w:t>
      </w:r>
    </w:p>
    <w:p w:rsidR="005C4EAC" w:rsidRPr="00C438D2" w:rsidRDefault="00C438D2" w:rsidP="00D4794E">
      <w:pPr>
        <w:spacing w:after="120"/>
        <w:rPr>
          <w:sz w:val="23"/>
        </w:rPr>
      </w:pPr>
      <w:r>
        <w:rPr>
          <w:noProof/>
          <w:sz w:val="23"/>
        </w:rPr>
        <w:drawing>
          <wp:anchor distT="0" distB="0" distL="114300" distR="114300" simplePos="0" relativeHeight="251660288" behindDoc="0" locked="0" layoutInCell="1" allowOverlap="1">
            <wp:simplePos x="0" y="0"/>
            <wp:positionH relativeFrom="column">
              <wp:posOffset>-3656330</wp:posOffset>
            </wp:positionH>
            <wp:positionV relativeFrom="paragraph">
              <wp:posOffset>1625600</wp:posOffset>
            </wp:positionV>
            <wp:extent cx="3540125" cy="2137410"/>
            <wp:effectExtent l="25400" t="0" r="0" b="0"/>
            <wp:wrapTight wrapText="bothSides">
              <wp:wrapPolygon edited="0">
                <wp:start x="-155" y="0"/>
                <wp:lineTo x="-155" y="21561"/>
                <wp:lineTo x="21542" y="21561"/>
                <wp:lineTo x="21542" y="0"/>
                <wp:lineTo x="-155"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3540125" cy="2137410"/>
                    </a:xfrm>
                    <a:prstGeom prst="rect">
                      <a:avLst/>
                    </a:prstGeom>
                    <a:noFill/>
                    <a:ln w="9525">
                      <a:noFill/>
                      <a:miter lim="800000"/>
                      <a:headEnd/>
                      <a:tailEnd/>
                    </a:ln>
                  </pic:spPr>
                </pic:pic>
              </a:graphicData>
            </a:graphic>
          </wp:anchor>
        </w:drawing>
      </w:r>
      <w:r w:rsidR="007F7278" w:rsidRPr="00C438D2">
        <w:rPr>
          <w:sz w:val="23"/>
        </w:rPr>
        <w:t>At each affiliate, an associate observed each group leader on staff in his or her classroom. Each group leade</w:t>
      </w:r>
      <w:r w:rsidR="006931C7" w:rsidRPr="00C438D2">
        <w:rPr>
          <w:sz w:val="23"/>
        </w:rPr>
        <w:t>r was observed teaching a literacy lesson</w:t>
      </w:r>
      <w:r w:rsidR="007F7278" w:rsidRPr="00C438D2">
        <w:rPr>
          <w:sz w:val="23"/>
        </w:rPr>
        <w:t>, and observations l</w:t>
      </w:r>
      <w:r w:rsidR="00D4794E" w:rsidRPr="00C438D2">
        <w:rPr>
          <w:sz w:val="23"/>
        </w:rPr>
        <w:t xml:space="preserve">asted an average of 40 minutes. </w:t>
      </w:r>
      <w:r w:rsidR="007F7278" w:rsidRPr="00C438D2">
        <w:rPr>
          <w:sz w:val="23"/>
        </w:rPr>
        <w:t xml:space="preserve">Gibson and Associates collected information using a checklist of characteristics developed from the </w:t>
      </w:r>
      <w:r w:rsidR="006931C7" w:rsidRPr="00C438D2">
        <w:rPr>
          <w:sz w:val="23"/>
        </w:rPr>
        <w:t>GIRLSmart</w:t>
      </w:r>
      <w:r w:rsidR="00EC7D7D" w:rsidRPr="00C438D2">
        <w:rPr>
          <w:sz w:val="23"/>
        </w:rPr>
        <w:t xml:space="preserve"> </w:t>
      </w:r>
      <w:r w:rsidR="007F7278" w:rsidRPr="00C438D2">
        <w:rPr>
          <w:sz w:val="23"/>
        </w:rPr>
        <w:t>curriculum</w:t>
      </w:r>
      <w:r w:rsidR="006931C7" w:rsidRPr="00C438D2">
        <w:rPr>
          <w:sz w:val="23"/>
        </w:rPr>
        <w:t xml:space="preserve"> </w:t>
      </w:r>
      <w:r w:rsidR="007F7278" w:rsidRPr="00C438D2">
        <w:rPr>
          <w:sz w:val="23"/>
        </w:rPr>
        <w:t>in the program guide</w:t>
      </w:r>
      <w:r w:rsidR="006931C7" w:rsidRPr="00C438D2">
        <w:rPr>
          <w:sz w:val="23"/>
        </w:rPr>
        <w:t>.</w:t>
      </w:r>
      <w:r w:rsidR="007F7278" w:rsidRPr="00C438D2">
        <w:rPr>
          <w:sz w:val="23"/>
        </w:rPr>
        <w:t xml:space="preserve"> </w:t>
      </w:r>
      <w:r w:rsidR="006931C7" w:rsidRPr="00C438D2">
        <w:rPr>
          <w:sz w:val="23"/>
        </w:rPr>
        <w:t>Each kept</w:t>
      </w:r>
      <w:r w:rsidR="007F7278" w:rsidRPr="00C438D2">
        <w:rPr>
          <w:sz w:val="23"/>
        </w:rPr>
        <w:t xml:space="preserve"> a running record of group leader and studen</w:t>
      </w:r>
      <w:r w:rsidR="006931C7" w:rsidRPr="00C438D2">
        <w:rPr>
          <w:sz w:val="23"/>
        </w:rPr>
        <w:t>t actions throughout the lesson.</w:t>
      </w:r>
    </w:p>
    <w:p w:rsidR="007F7278" w:rsidRPr="00C438D2" w:rsidRDefault="00B50824" w:rsidP="00D4794E">
      <w:pPr>
        <w:spacing w:after="120"/>
        <w:rPr>
          <w:sz w:val="23"/>
        </w:rPr>
      </w:pPr>
      <w:r w:rsidRPr="00C438D2">
        <w:rPr>
          <w:i/>
          <w:sz w:val="23"/>
        </w:rPr>
        <w:t>Table B</w:t>
      </w:r>
      <w:r w:rsidRPr="00C438D2">
        <w:rPr>
          <w:sz w:val="23"/>
        </w:rPr>
        <w:t xml:space="preserve"> shows the breakdown of lessons observed from each of the four main areas of the </w:t>
      </w:r>
      <w:r w:rsidR="006931C7" w:rsidRPr="00C438D2">
        <w:rPr>
          <w:sz w:val="23"/>
        </w:rPr>
        <w:t>GIRLSmart</w:t>
      </w:r>
      <w:r w:rsidRPr="00C438D2">
        <w:rPr>
          <w:sz w:val="23"/>
        </w:rPr>
        <w:t xml:space="preserve"> curriculum. In the 16 classrooms, 10 read aloud lessons, 12 Words Their Way lessons, and 2 Qualities of Strong Smart Bold lessons were observed. No Reader’s Theater lessons were observed.</w:t>
      </w:r>
    </w:p>
    <w:p w:rsidR="00C438D2" w:rsidRDefault="00C438D2" w:rsidP="00A14279">
      <w:pPr>
        <w:rPr>
          <w:b/>
          <w:smallCaps/>
          <w:sz w:val="22"/>
          <w:u w:val="single"/>
        </w:rPr>
      </w:pPr>
    </w:p>
    <w:p w:rsidR="003E4EAD" w:rsidRPr="00A14279" w:rsidRDefault="00C438D2" w:rsidP="00C438D2">
      <w:pPr>
        <w:spacing w:after="120"/>
        <w:rPr>
          <w:b/>
          <w:smallCaps/>
          <w:sz w:val="22"/>
          <w:u w:val="single"/>
        </w:rPr>
      </w:pPr>
      <w:r>
        <w:rPr>
          <w:b/>
          <w:smallCaps/>
          <w:noProof/>
          <w:sz w:val="22"/>
          <w:u w:val="single"/>
        </w:rPr>
        <w:drawing>
          <wp:anchor distT="0" distB="0" distL="114300" distR="114300" simplePos="0" relativeHeight="251657215" behindDoc="0" locked="0" layoutInCell="1" allowOverlap="1">
            <wp:simplePos x="0" y="0"/>
            <wp:positionH relativeFrom="column">
              <wp:posOffset>-542925</wp:posOffset>
            </wp:positionH>
            <wp:positionV relativeFrom="paragraph">
              <wp:posOffset>226060</wp:posOffset>
            </wp:positionV>
            <wp:extent cx="3630930" cy="2990215"/>
            <wp:effectExtent l="25400" t="0" r="127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5368" r="4132"/>
                    <a:stretch>
                      <a:fillRect/>
                    </a:stretch>
                  </pic:blipFill>
                  <pic:spPr bwMode="auto">
                    <a:xfrm>
                      <a:off x="0" y="0"/>
                      <a:ext cx="3630930" cy="2990215"/>
                    </a:xfrm>
                    <a:prstGeom prst="rect">
                      <a:avLst/>
                    </a:prstGeom>
                    <a:noFill/>
                    <a:ln w="9525">
                      <a:noFill/>
                      <a:miter lim="800000"/>
                      <a:headEnd/>
                      <a:tailEnd/>
                    </a:ln>
                  </pic:spPr>
                </pic:pic>
              </a:graphicData>
            </a:graphic>
          </wp:anchor>
        </w:drawing>
      </w:r>
      <w:r w:rsidR="006931C7" w:rsidRPr="00A14279">
        <w:rPr>
          <w:b/>
          <w:smallCaps/>
          <w:sz w:val="22"/>
          <w:u w:val="single"/>
        </w:rPr>
        <w:t>Overall</w:t>
      </w:r>
      <w:r w:rsidR="003E4EAD" w:rsidRPr="00A14279">
        <w:rPr>
          <w:b/>
          <w:smallCaps/>
          <w:sz w:val="22"/>
          <w:u w:val="single"/>
        </w:rPr>
        <w:t xml:space="preserve"> </w:t>
      </w:r>
      <w:r w:rsidR="007F7278" w:rsidRPr="00A14279">
        <w:rPr>
          <w:b/>
          <w:smallCaps/>
          <w:sz w:val="22"/>
          <w:u w:val="single"/>
        </w:rPr>
        <w:t>S</w:t>
      </w:r>
      <w:r w:rsidR="003E4EAD" w:rsidRPr="00A14279">
        <w:rPr>
          <w:b/>
          <w:smallCaps/>
          <w:sz w:val="22"/>
          <w:u w:val="single"/>
        </w:rPr>
        <w:t>trengths</w:t>
      </w:r>
      <w:r w:rsidR="007F7278" w:rsidRPr="00A14279">
        <w:rPr>
          <w:b/>
          <w:smallCaps/>
          <w:sz w:val="22"/>
          <w:u w:val="single"/>
        </w:rPr>
        <w:t>:</w:t>
      </w:r>
    </w:p>
    <w:p w:rsidR="00F5031A" w:rsidRPr="00A14279" w:rsidRDefault="00F5031A" w:rsidP="00C438D2">
      <w:pPr>
        <w:spacing w:after="120"/>
        <w:rPr>
          <w:sz w:val="22"/>
        </w:rPr>
      </w:pPr>
      <w:r w:rsidRPr="00A14279">
        <w:rPr>
          <w:sz w:val="22"/>
        </w:rPr>
        <w:t xml:space="preserve">Table C shows the number of classrooms in which positive qualities of strong teaching occurred.  </w:t>
      </w:r>
      <w:r w:rsidR="006931C7" w:rsidRPr="00A14279">
        <w:rPr>
          <w:sz w:val="22"/>
        </w:rPr>
        <w:t>GIRLSmart</w:t>
      </w:r>
      <w:r w:rsidRPr="00A14279">
        <w:rPr>
          <w:sz w:val="22"/>
        </w:rPr>
        <w:t xml:space="preserve"> </w:t>
      </w:r>
      <w:r w:rsidR="00A71DCD" w:rsidRPr="00A14279">
        <w:rPr>
          <w:sz w:val="22"/>
        </w:rPr>
        <w:t>group leaders are particularly strong in the following two qualities:</w:t>
      </w:r>
    </w:p>
    <w:p w:rsidR="003E4EAD" w:rsidRPr="00A14279" w:rsidRDefault="003E4EAD" w:rsidP="00C438D2">
      <w:pPr>
        <w:spacing w:after="120"/>
        <w:rPr>
          <w:sz w:val="22"/>
        </w:rPr>
      </w:pPr>
      <w:r w:rsidRPr="00A14279">
        <w:rPr>
          <w:sz w:val="22"/>
        </w:rPr>
        <w:t>1. Lesson planning and preparing for teaching is clearly evident.</w:t>
      </w:r>
    </w:p>
    <w:p w:rsidR="003E4EAD" w:rsidRPr="00A14279" w:rsidRDefault="003E4EAD" w:rsidP="00C438D2">
      <w:pPr>
        <w:spacing w:after="120"/>
        <w:rPr>
          <w:sz w:val="22"/>
        </w:rPr>
      </w:pPr>
      <w:r w:rsidRPr="00A14279">
        <w:rPr>
          <w:sz w:val="22"/>
        </w:rPr>
        <w:t>2. Classroom management is positive.</w:t>
      </w:r>
    </w:p>
    <w:p w:rsidR="003E4EAD" w:rsidRPr="00A14279" w:rsidRDefault="003E4EAD" w:rsidP="00C438D2">
      <w:pPr>
        <w:spacing w:after="120"/>
        <w:rPr>
          <w:sz w:val="22"/>
        </w:rPr>
      </w:pPr>
      <w:r w:rsidRPr="00A14279">
        <w:rPr>
          <w:sz w:val="22"/>
        </w:rPr>
        <w:t>“Researchers agree that students (particularly students from poverty) must feel s</w:t>
      </w:r>
      <w:r w:rsidR="006D0934" w:rsidRPr="00A14279">
        <w:rPr>
          <w:sz w:val="22"/>
        </w:rPr>
        <w:t>afe in the classroom. If that d</w:t>
      </w:r>
      <w:r w:rsidRPr="00A14279">
        <w:rPr>
          <w:sz w:val="22"/>
        </w:rPr>
        <w:t>o</w:t>
      </w:r>
      <w:r w:rsidR="006D0934" w:rsidRPr="00A14279">
        <w:rPr>
          <w:sz w:val="22"/>
        </w:rPr>
        <w:t>e</w:t>
      </w:r>
      <w:r w:rsidRPr="00A14279">
        <w:rPr>
          <w:sz w:val="22"/>
        </w:rPr>
        <w:t>sn’t occur, then it is extremely difficult for students to learn.” (Prior, 2010).</w:t>
      </w:r>
    </w:p>
    <w:p w:rsidR="00A3739B" w:rsidRDefault="00A3739B" w:rsidP="00A3739B">
      <w:pPr>
        <w:spacing w:after="120"/>
        <w:rPr>
          <w:b/>
          <w:smallCaps/>
          <w:sz w:val="22"/>
          <w:u w:val="single"/>
        </w:rPr>
      </w:pPr>
    </w:p>
    <w:p w:rsidR="00A3739B" w:rsidRDefault="00A3739B" w:rsidP="00A3739B">
      <w:pPr>
        <w:spacing w:after="120"/>
        <w:rPr>
          <w:b/>
          <w:smallCaps/>
          <w:sz w:val="22"/>
          <w:u w:val="single"/>
        </w:rPr>
      </w:pPr>
    </w:p>
    <w:p w:rsidR="007F7278" w:rsidRPr="00A14279" w:rsidRDefault="003E4EAD" w:rsidP="00A3739B">
      <w:pPr>
        <w:spacing w:after="120"/>
        <w:rPr>
          <w:b/>
          <w:smallCaps/>
          <w:sz w:val="22"/>
          <w:u w:val="single"/>
        </w:rPr>
      </w:pPr>
      <w:r w:rsidRPr="00A14279">
        <w:rPr>
          <w:b/>
          <w:smallCaps/>
          <w:sz w:val="22"/>
          <w:u w:val="single"/>
        </w:rPr>
        <w:t xml:space="preserve">Top </w:t>
      </w:r>
      <w:r w:rsidR="007F7278" w:rsidRPr="00A14279">
        <w:rPr>
          <w:b/>
          <w:smallCaps/>
          <w:sz w:val="22"/>
          <w:u w:val="single"/>
        </w:rPr>
        <w:t>O</w:t>
      </w:r>
      <w:r w:rsidRPr="00A14279">
        <w:rPr>
          <w:b/>
          <w:smallCaps/>
          <w:sz w:val="22"/>
          <w:u w:val="single"/>
        </w:rPr>
        <w:t>pportunity</w:t>
      </w:r>
      <w:r w:rsidR="007F7278" w:rsidRPr="00A14279">
        <w:rPr>
          <w:b/>
          <w:smallCaps/>
          <w:sz w:val="22"/>
          <w:u w:val="single"/>
        </w:rPr>
        <w:t xml:space="preserve"> for Improvement:</w:t>
      </w:r>
    </w:p>
    <w:p w:rsidR="006931C7" w:rsidRPr="00A14279" w:rsidRDefault="006931C7" w:rsidP="00F5031A">
      <w:pPr>
        <w:rPr>
          <w:sz w:val="22"/>
        </w:rPr>
      </w:pPr>
      <w:r w:rsidRPr="00A14279">
        <w:rPr>
          <w:sz w:val="22"/>
        </w:rPr>
        <w:t xml:space="preserve">Across all affiliates, there did not appear to be a consistent methodology for incorporating qualities for Strong Smart and Bold (SSB). These qualities were authentically incorporated into the lesson objective in only 20% of read aloud lessons and 25% of Words Their Way lessons. </w:t>
      </w:r>
    </w:p>
    <w:p w:rsidR="00F5031A" w:rsidRPr="00A14279" w:rsidRDefault="006931C7" w:rsidP="00F5031A">
      <w:pPr>
        <w:rPr>
          <w:sz w:val="22"/>
        </w:rPr>
      </w:pPr>
      <w:r w:rsidRPr="00A14279">
        <w:rPr>
          <w:sz w:val="22"/>
        </w:rPr>
        <w:t>Group Leaders need to</w:t>
      </w:r>
      <w:r w:rsidR="003E4EAD" w:rsidRPr="00A14279">
        <w:rPr>
          <w:sz w:val="22"/>
        </w:rPr>
        <w:t xml:space="preserve"> </w:t>
      </w:r>
      <w:r w:rsidRPr="00A14279">
        <w:rPr>
          <w:sz w:val="22"/>
        </w:rPr>
        <w:t xml:space="preserve">understand and practice </w:t>
      </w:r>
      <w:r w:rsidR="003E4EAD" w:rsidRPr="00A14279">
        <w:rPr>
          <w:sz w:val="22"/>
        </w:rPr>
        <w:t xml:space="preserve">integrating qualities of strong smart bold into the </w:t>
      </w:r>
      <w:r w:rsidRPr="00A14279">
        <w:rPr>
          <w:sz w:val="22"/>
        </w:rPr>
        <w:t>curriculum in a meaningful way. For example, e</w:t>
      </w:r>
      <w:r w:rsidR="003E4EAD" w:rsidRPr="00A14279">
        <w:rPr>
          <w:sz w:val="22"/>
        </w:rPr>
        <w:t>very book selected for class should highlight a quality and provide girls an opportunity to see the quality in action so they can begin to connect not only the character’s experience with their own life, but the quality as well.</w:t>
      </w:r>
      <w:r w:rsidR="00F5031A" w:rsidRPr="00A14279">
        <w:rPr>
          <w:sz w:val="22"/>
        </w:rPr>
        <w:t xml:space="preserve"> </w:t>
      </w:r>
      <w:r w:rsidRPr="00A14279">
        <w:rPr>
          <w:sz w:val="22"/>
        </w:rPr>
        <w:t>When possible, group leaders should make connections between vocabulary patterns in Words Their Way and SSB. In addition, as a classroom management tool, group leaders might emphasize how students are ‘caught’ exhibiting a SSB quality.</w:t>
      </w:r>
    </w:p>
    <w:p w:rsidR="007F7278" w:rsidRPr="00A14279" w:rsidRDefault="007F7278" w:rsidP="00F5031A">
      <w:pPr>
        <w:rPr>
          <w:b/>
          <w:smallCaps/>
          <w:sz w:val="22"/>
          <w:u w:val="single"/>
        </w:rPr>
      </w:pPr>
      <w:r w:rsidRPr="00A14279">
        <w:rPr>
          <w:b/>
          <w:smallCaps/>
          <w:sz w:val="22"/>
          <w:u w:val="single"/>
        </w:rPr>
        <w:t>Recommendations:</w:t>
      </w:r>
    </w:p>
    <w:p w:rsidR="00130330" w:rsidRPr="00A14279" w:rsidRDefault="003B1F0B" w:rsidP="00130330">
      <w:pPr>
        <w:pStyle w:val="ListParagraph"/>
        <w:numPr>
          <w:ilvl w:val="0"/>
          <w:numId w:val="11"/>
        </w:numPr>
        <w:spacing w:after="0"/>
        <w:rPr>
          <w:sz w:val="22"/>
        </w:rPr>
      </w:pPr>
      <w:r w:rsidRPr="00A14279">
        <w:rPr>
          <w:sz w:val="22"/>
        </w:rPr>
        <w:t>Create opportunities for c</w:t>
      </w:r>
      <w:r w:rsidR="00041BCF" w:rsidRPr="00A14279">
        <w:rPr>
          <w:sz w:val="22"/>
        </w:rPr>
        <w:t>ross-affil</w:t>
      </w:r>
      <w:r w:rsidRPr="00A14279">
        <w:rPr>
          <w:sz w:val="22"/>
        </w:rPr>
        <w:t>iate professional development. These o</w:t>
      </w:r>
      <w:r w:rsidR="00041BCF" w:rsidRPr="00A14279">
        <w:rPr>
          <w:sz w:val="22"/>
        </w:rPr>
        <w:t xml:space="preserve">pportunities </w:t>
      </w:r>
      <w:r w:rsidRPr="00A14279">
        <w:rPr>
          <w:sz w:val="22"/>
        </w:rPr>
        <w:t xml:space="preserve">would include </w:t>
      </w:r>
      <w:r w:rsidR="00041BCF" w:rsidRPr="00A14279">
        <w:rPr>
          <w:sz w:val="22"/>
        </w:rPr>
        <w:t>discuss</w:t>
      </w:r>
      <w:r w:rsidRPr="00A14279">
        <w:rPr>
          <w:sz w:val="22"/>
        </w:rPr>
        <w:t>ing classroom experiences, seeking and giving advice to address specific areas for improvement, and sharing best practices and successful lessons.</w:t>
      </w:r>
    </w:p>
    <w:p w:rsidR="003E4EAD" w:rsidRPr="00A14279" w:rsidRDefault="003E4EAD" w:rsidP="00130330">
      <w:pPr>
        <w:pStyle w:val="ListParagraph"/>
        <w:spacing w:after="0"/>
        <w:rPr>
          <w:sz w:val="22"/>
        </w:rPr>
      </w:pPr>
    </w:p>
    <w:p w:rsidR="00130330" w:rsidRPr="00A14279" w:rsidRDefault="00130330" w:rsidP="00130330">
      <w:pPr>
        <w:pStyle w:val="ListParagraph"/>
        <w:numPr>
          <w:ilvl w:val="0"/>
          <w:numId w:val="11"/>
        </w:numPr>
        <w:spacing w:after="0"/>
        <w:rPr>
          <w:sz w:val="22"/>
        </w:rPr>
      </w:pPr>
      <w:r w:rsidRPr="00A14279">
        <w:rPr>
          <w:sz w:val="22"/>
        </w:rPr>
        <w:t>Focus</w:t>
      </w:r>
      <w:r w:rsidR="00DF7308" w:rsidRPr="00A14279">
        <w:rPr>
          <w:sz w:val="22"/>
        </w:rPr>
        <w:t xml:space="preserve"> efforts on clear</w:t>
      </w:r>
      <w:r w:rsidR="00041BCF" w:rsidRPr="00A14279">
        <w:rPr>
          <w:sz w:val="22"/>
        </w:rPr>
        <w:t>er implementation of all four areas of curriculum.</w:t>
      </w:r>
    </w:p>
    <w:p w:rsidR="00DF7308" w:rsidRPr="00A14279" w:rsidRDefault="00DF7308" w:rsidP="00130330">
      <w:pPr>
        <w:spacing w:after="0"/>
        <w:rPr>
          <w:sz w:val="22"/>
        </w:rPr>
      </w:pPr>
    </w:p>
    <w:p w:rsidR="00130330" w:rsidRPr="00A14279" w:rsidRDefault="00130330" w:rsidP="00130330">
      <w:pPr>
        <w:pStyle w:val="ListParagraph"/>
        <w:numPr>
          <w:ilvl w:val="0"/>
          <w:numId w:val="11"/>
        </w:numPr>
        <w:spacing w:after="0"/>
        <w:rPr>
          <w:sz w:val="22"/>
        </w:rPr>
      </w:pPr>
      <w:r w:rsidRPr="00A14279">
        <w:rPr>
          <w:sz w:val="22"/>
        </w:rPr>
        <w:t>Share</w:t>
      </w:r>
      <w:r w:rsidR="00DF7308" w:rsidRPr="00A14279">
        <w:rPr>
          <w:sz w:val="22"/>
        </w:rPr>
        <w:t xml:space="preserve"> lesson design </w:t>
      </w:r>
      <w:r w:rsidRPr="00A14279">
        <w:rPr>
          <w:sz w:val="22"/>
        </w:rPr>
        <w:t xml:space="preserve">across affiliates </w:t>
      </w:r>
      <w:r w:rsidR="00DF7308" w:rsidRPr="00A14279">
        <w:rPr>
          <w:sz w:val="22"/>
        </w:rPr>
        <w:t>for read aloud and readers theater les</w:t>
      </w:r>
      <w:r w:rsidRPr="00A14279">
        <w:rPr>
          <w:sz w:val="22"/>
        </w:rPr>
        <w:t>s</w:t>
      </w:r>
      <w:r w:rsidR="00DF7308" w:rsidRPr="00A14279">
        <w:rPr>
          <w:sz w:val="22"/>
        </w:rPr>
        <w:t>ons</w:t>
      </w:r>
      <w:r w:rsidRPr="00A14279">
        <w:rPr>
          <w:sz w:val="22"/>
        </w:rPr>
        <w:t>.</w:t>
      </w:r>
    </w:p>
    <w:p w:rsidR="00130330" w:rsidRPr="00A14279" w:rsidRDefault="00130330" w:rsidP="00130330">
      <w:pPr>
        <w:spacing w:after="0"/>
        <w:rPr>
          <w:sz w:val="22"/>
        </w:rPr>
      </w:pPr>
    </w:p>
    <w:p w:rsidR="003E4EAD" w:rsidRPr="00A14279" w:rsidRDefault="00130330" w:rsidP="00130330">
      <w:pPr>
        <w:pStyle w:val="ListParagraph"/>
        <w:numPr>
          <w:ilvl w:val="0"/>
          <w:numId w:val="11"/>
        </w:numPr>
        <w:spacing w:after="0"/>
        <w:rPr>
          <w:sz w:val="22"/>
        </w:rPr>
      </w:pPr>
      <w:r w:rsidRPr="00A14279">
        <w:rPr>
          <w:sz w:val="22"/>
        </w:rPr>
        <w:t>Create s</w:t>
      </w:r>
      <w:r w:rsidR="00DF7308" w:rsidRPr="00A14279">
        <w:rPr>
          <w:sz w:val="22"/>
        </w:rPr>
        <w:t xml:space="preserve">implified and sustainable processes for classroom protocols and procedures, particularly </w:t>
      </w:r>
      <w:r w:rsidRPr="00A14279">
        <w:rPr>
          <w:sz w:val="22"/>
        </w:rPr>
        <w:t>for implementing</w:t>
      </w:r>
      <w:r w:rsidR="00DF7308" w:rsidRPr="00A14279">
        <w:rPr>
          <w:sz w:val="22"/>
        </w:rPr>
        <w:t xml:space="preserve"> W</w:t>
      </w:r>
      <w:r w:rsidRPr="00A14279">
        <w:rPr>
          <w:sz w:val="22"/>
        </w:rPr>
        <w:t>ords Their Way.</w:t>
      </w:r>
    </w:p>
    <w:p w:rsidR="007F7278" w:rsidRPr="007F7278" w:rsidRDefault="007F7278" w:rsidP="007F7278">
      <w:pPr>
        <w:spacing w:before="120" w:after="120"/>
        <w:rPr>
          <w:b/>
          <w:smallCaps/>
          <w:sz w:val="36"/>
          <w:u w:val="single"/>
        </w:rPr>
      </w:pPr>
      <w:r>
        <w:rPr>
          <w:b/>
          <w:smallCaps/>
          <w:sz w:val="36"/>
          <w:u w:val="single"/>
        </w:rPr>
        <w:br w:type="page"/>
      </w:r>
      <w:r w:rsidRPr="007F7278">
        <w:rPr>
          <w:b/>
          <w:smallCaps/>
          <w:sz w:val="36"/>
          <w:u w:val="single"/>
        </w:rPr>
        <w:t>Rapid City</w:t>
      </w:r>
      <w:r>
        <w:rPr>
          <w:b/>
          <w:smallCaps/>
          <w:sz w:val="36"/>
          <w:u w:val="single"/>
        </w:rPr>
        <w:t>, South Dakota</w:t>
      </w:r>
      <w:r w:rsidRPr="007F7278">
        <w:rPr>
          <w:b/>
          <w:smallCaps/>
          <w:sz w:val="36"/>
          <w:u w:val="single"/>
        </w:rPr>
        <w:t>:</w:t>
      </w:r>
    </w:p>
    <w:p w:rsidR="00222773" w:rsidRDefault="00222773" w:rsidP="00222773">
      <w:pPr>
        <w:spacing w:before="120" w:after="120"/>
      </w:pPr>
      <w:r>
        <w:t>This is a brief summary of our visit on October 3, 2011. Three lessons were observed at one site: All three lessons included read alouds and Words Their Way.</w:t>
      </w:r>
    </w:p>
    <w:p w:rsidR="00165306" w:rsidRPr="00165306" w:rsidRDefault="00165306" w:rsidP="00165306">
      <w:pPr>
        <w:spacing w:before="120" w:after="0"/>
      </w:pPr>
    </w:p>
    <w:p w:rsidR="00255F40" w:rsidRPr="00165306" w:rsidRDefault="00255F40" w:rsidP="00165306">
      <w:pPr>
        <w:spacing w:after="120"/>
        <w:rPr>
          <w:b/>
          <w:smallCaps/>
          <w:sz w:val="28"/>
          <w:u w:val="single"/>
        </w:rPr>
      </w:pPr>
      <w:r w:rsidRPr="00165306">
        <w:rPr>
          <w:b/>
          <w:smallCaps/>
          <w:sz w:val="28"/>
          <w:u w:val="single"/>
        </w:rPr>
        <w:t>Strengths</w:t>
      </w:r>
      <w:r w:rsidR="00F16C82" w:rsidRPr="00165306">
        <w:rPr>
          <w:b/>
          <w:smallCaps/>
          <w:sz w:val="28"/>
          <w:u w:val="single"/>
        </w:rPr>
        <w:t>:</w:t>
      </w:r>
    </w:p>
    <w:p w:rsidR="00222773" w:rsidRDefault="00222773" w:rsidP="00F16C82">
      <w:pPr>
        <w:pStyle w:val="ListParagraph"/>
        <w:numPr>
          <w:ilvl w:val="0"/>
          <w:numId w:val="1"/>
        </w:numPr>
      </w:pPr>
      <w:r w:rsidRPr="004E0294">
        <w:t xml:space="preserve">Evidence of structured lesson planning. </w:t>
      </w:r>
    </w:p>
    <w:p w:rsidR="00F16C82" w:rsidRDefault="00222773" w:rsidP="00F16C82">
      <w:pPr>
        <w:pStyle w:val="ListParagraph"/>
        <w:numPr>
          <w:ilvl w:val="0"/>
          <w:numId w:val="1"/>
        </w:numPr>
      </w:pPr>
      <w:r>
        <w:t>In all lessons, dynamic reading</w:t>
      </w:r>
      <w:r w:rsidR="00F16C82">
        <w:t xml:space="preserve"> </w:t>
      </w:r>
      <w:r>
        <w:t>during read aloud.</w:t>
      </w:r>
    </w:p>
    <w:p w:rsidR="00222773" w:rsidRDefault="00222773" w:rsidP="00F16C82">
      <w:pPr>
        <w:pStyle w:val="ListParagraph"/>
        <w:numPr>
          <w:ilvl w:val="0"/>
          <w:numId w:val="1"/>
        </w:numPr>
      </w:pPr>
      <w:r>
        <w:t>In all lessons, group leaders asked questions requiring more than just factual recall.</w:t>
      </w:r>
    </w:p>
    <w:p w:rsidR="00D65CAC" w:rsidRDefault="00222773" w:rsidP="00F16C82">
      <w:pPr>
        <w:pStyle w:val="ListParagraph"/>
        <w:numPr>
          <w:ilvl w:val="0"/>
          <w:numId w:val="1"/>
        </w:numPr>
      </w:pPr>
      <w:r>
        <w:t>Some evidence of</w:t>
      </w:r>
      <w:r w:rsidR="00F16C82">
        <w:t xml:space="preserve"> modeling of</w:t>
      </w:r>
      <w:r>
        <w:t xml:space="preserve"> comprehension</w:t>
      </w:r>
      <w:r w:rsidR="00F16C82">
        <w:t xml:space="preserve"> techniques</w:t>
      </w:r>
      <w:r>
        <w:t xml:space="preserve"> during read aloud.</w:t>
      </w:r>
    </w:p>
    <w:p w:rsidR="00465F7D" w:rsidRDefault="00D65CAC" w:rsidP="00F16C82">
      <w:pPr>
        <w:pStyle w:val="ListParagraph"/>
        <w:numPr>
          <w:ilvl w:val="0"/>
          <w:numId w:val="1"/>
        </w:numPr>
      </w:pPr>
      <w:r>
        <w:t>Excellent artifacts to support lesson</w:t>
      </w:r>
      <w:r w:rsidR="00222773">
        <w:t>.</w:t>
      </w:r>
    </w:p>
    <w:p w:rsidR="00465F7D" w:rsidRDefault="00465F7D" w:rsidP="00465F7D">
      <w:pPr>
        <w:ind w:left="360"/>
      </w:pPr>
      <w:r>
        <w:t>Total of 3 lessons observed in 2 separate classrooms</w:t>
      </w:r>
    </w:p>
    <w:p w:rsidR="00F16C82" w:rsidRDefault="00465F7D" w:rsidP="00465F7D">
      <w:pPr>
        <w:pStyle w:val="ListParagraph"/>
        <w:numPr>
          <w:ilvl w:val="0"/>
          <w:numId w:val="4"/>
        </w:numPr>
      </w:pPr>
      <w:r>
        <w:t xml:space="preserve">In 3 out of 3 lessons observed, </w:t>
      </w:r>
    </w:p>
    <w:p w:rsidR="00465F7D" w:rsidRPr="00165306" w:rsidRDefault="00465F7D" w:rsidP="00165306">
      <w:pPr>
        <w:spacing w:after="120"/>
        <w:rPr>
          <w:b/>
          <w:smallCaps/>
          <w:sz w:val="28"/>
          <w:u w:val="single"/>
        </w:rPr>
      </w:pPr>
      <w:r w:rsidRPr="00165306">
        <w:rPr>
          <w:b/>
          <w:smallCaps/>
          <w:sz w:val="28"/>
          <w:u w:val="single"/>
        </w:rPr>
        <w:t>Opportunities for Improvement:</w:t>
      </w:r>
    </w:p>
    <w:p w:rsidR="00465F7D" w:rsidRDefault="00465F7D" w:rsidP="00465F7D">
      <w:pPr>
        <w:pStyle w:val="ListParagraph"/>
        <w:numPr>
          <w:ilvl w:val="0"/>
          <w:numId w:val="4"/>
        </w:numPr>
      </w:pPr>
      <w:r>
        <w:t xml:space="preserve">In 3 out of 3 lessons observed, group leaders modeled the </w:t>
      </w:r>
      <w:r w:rsidR="00165306">
        <w:t>“</w:t>
      </w:r>
      <w:r>
        <w:t>asking questions</w:t>
      </w:r>
      <w:r w:rsidR="00165306">
        <w:t>”</w:t>
      </w:r>
      <w:r>
        <w:t xml:space="preserve"> comprehension strategy. In 1 out of 3 lessons observed, students were actively using any of the 4 comprehension strategies.</w:t>
      </w:r>
      <w:r w:rsidR="00165306">
        <w:t xml:space="preserve"> </w:t>
      </w:r>
    </w:p>
    <w:p w:rsidR="00465F7D" w:rsidRDefault="00465F7D" w:rsidP="00465F7D">
      <w:pPr>
        <w:pStyle w:val="ListParagraph"/>
        <w:numPr>
          <w:ilvl w:val="0"/>
          <w:numId w:val="4"/>
        </w:numPr>
      </w:pPr>
      <w:r>
        <w:t xml:space="preserve">In 1 out of 3 lessons observed, group leaders appeared to engage all students using specific partner or group engagement techniques. </w:t>
      </w:r>
    </w:p>
    <w:p w:rsidR="00465F7D" w:rsidRDefault="00465F7D" w:rsidP="00465F7D">
      <w:pPr>
        <w:pStyle w:val="ListParagraph"/>
        <w:numPr>
          <w:ilvl w:val="0"/>
          <w:numId w:val="4"/>
        </w:numPr>
      </w:pPr>
      <w:r>
        <w:t>In 1 out of 3 lessons observed, group leaders appeared to have consistent rules and procedures set up, as well as a positive behavior management system.</w:t>
      </w:r>
    </w:p>
    <w:p w:rsidR="00465F7D" w:rsidRPr="00165306" w:rsidRDefault="00465F7D" w:rsidP="00165306">
      <w:pPr>
        <w:spacing w:after="120"/>
        <w:rPr>
          <w:b/>
          <w:smallCaps/>
          <w:sz w:val="28"/>
          <w:u w:val="single"/>
        </w:rPr>
      </w:pPr>
      <w:r w:rsidRPr="00165306">
        <w:rPr>
          <w:b/>
          <w:smallCaps/>
          <w:sz w:val="28"/>
          <w:u w:val="single"/>
        </w:rPr>
        <w:t>Recommendations:</w:t>
      </w:r>
    </w:p>
    <w:p w:rsidR="00465F7D" w:rsidRDefault="00465F7D" w:rsidP="00465F7D">
      <w:pPr>
        <w:pStyle w:val="ListParagraph"/>
        <w:numPr>
          <w:ilvl w:val="0"/>
          <w:numId w:val="3"/>
        </w:numPr>
      </w:pPr>
      <w:r>
        <w:t>Learn about techniques to engage students: Think-Pair-Share, Structured question-sentence frame answers to be used during whole class instruction</w:t>
      </w:r>
      <w:r w:rsidR="00165306">
        <w:t>.</w:t>
      </w:r>
    </w:p>
    <w:p w:rsidR="00465F7D" w:rsidRDefault="00465F7D" w:rsidP="00465F7D">
      <w:pPr>
        <w:pStyle w:val="ListParagraph"/>
        <w:numPr>
          <w:ilvl w:val="0"/>
          <w:numId w:val="2"/>
        </w:numPr>
      </w:pPr>
      <w:r>
        <w:t>Establish consistent procedures program wide for daily activities including entering classroom.</w:t>
      </w:r>
    </w:p>
    <w:p w:rsidR="00465F7D" w:rsidRDefault="00465F7D" w:rsidP="00465F7D">
      <w:pPr>
        <w:pStyle w:val="ListParagraph"/>
        <w:numPr>
          <w:ilvl w:val="0"/>
          <w:numId w:val="2"/>
        </w:numPr>
      </w:pPr>
      <w:r>
        <w:t>Consider some positive reinforcement classroom management policy program wide. Seating and grouping arrangements for classroom management.</w:t>
      </w:r>
    </w:p>
    <w:p w:rsidR="007F7278" w:rsidRDefault="00465F7D" w:rsidP="008A2454">
      <w:pPr>
        <w:pStyle w:val="ListParagraph"/>
        <w:numPr>
          <w:ilvl w:val="0"/>
          <w:numId w:val="2"/>
        </w:numPr>
      </w:pPr>
      <w:r>
        <w:t>Continue to review the program guide for ongoing education on the curriculum components</w:t>
      </w:r>
      <w:r w:rsidR="008A2454">
        <w:t xml:space="preserve">, particularly the integration of Qualities of Strong, Smart, Bold into lessons, </w:t>
      </w:r>
      <w:r>
        <w:t>and requirements of program surrounding size and structure.</w:t>
      </w:r>
    </w:p>
    <w:p w:rsidR="007F7278" w:rsidRDefault="007F7278" w:rsidP="007F7278">
      <w:pPr>
        <w:spacing w:before="120" w:after="120"/>
      </w:pPr>
      <w:r>
        <w:br w:type="page"/>
      </w:r>
      <w:r>
        <w:rPr>
          <w:b/>
          <w:smallCaps/>
          <w:sz w:val="36"/>
          <w:u w:val="single"/>
        </w:rPr>
        <w:t>Omaha, Nebraska</w:t>
      </w:r>
      <w:r w:rsidRPr="007F7278">
        <w:rPr>
          <w:b/>
          <w:smallCaps/>
          <w:sz w:val="36"/>
          <w:u w:val="single"/>
        </w:rPr>
        <w:t>:</w:t>
      </w:r>
    </w:p>
    <w:p w:rsidR="007F7278" w:rsidRDefault="007F7278" w:rsidP="007F7278">
      <w:pPr>
        <w:spacing w:before="120" w:after="120"/>
      </w:pPr>
      <w:r>
        <w:t>This is a brief summary of our visit on October 4 – 5, 2011. Six lessons were observed at 2 sites: three lessons were read alouds, two lessons were Words Their Way.</w:t>
      </w:r>
    </w:p>
    <w:p w:rsidR="007F7278" w:rsidRPr="00165306" w:rsidRDefault="007F7278" w:rsidP="007F7278">
      <w:pPr>
        <w:spacing w:before="120" w:after="240"/>
      </w:pPr>
    </w:p>
    <w:p w:rsidR="007F7278" w:rsidRDefault="007F7278" w:rsidP="007F7278">
      <w:pPr>
        <w:spacing w:after="120"/>
        <w:rPr>
          <w:b/>
          <w:smallCaps/>
          <w:sz w:val="28"/>
          <w:u w:val="single"/>
        </w:rPr>
      </w:pPr>
      <w:r w:rsidRPr="00165306">
        <w:rPr>
          <w:b/>
          <w:smallCaps/>
          <w:sz w:val="28"/>
          <w:u w:val="single"/>
        </w:rPr>
        <w:t>Strengths:</w:t>
      </w:r>
    </w:p>
    <w:p w:rsidR="007F7278" w:rsidRDefault="007F7278" w:rsidP="007F7278">
      <w:pPr>
        <w:pStyle w:val="ListParagraph"/>
        <w:numPr>
          <w:ilvl w:val="0"/>
          <w:numId w:val="5"/>
        </w:numPr>
      </w:pPr>
      <w:r>
        <w:t>Evidence of strong classroom management, organization and procedures  in most lessons.</w:t>
      </w:r>
    </w:p>
    <w:p w:rsidR="007F7278" w:rsidRDefault="007F7278" w:rsidP="007F7278">
      <w:pPr>
        <w:pStyle w:val="ListParagraph"/>
        <w:numPr>
          <w:ilvl w:val="0"/>
          <w:numId w:val="5"/>
        </w:numPr>
      </w:pPr>
      <w:r>
        <w:t>Evidence of structured lesson planning in some lessons.</w:t>
      </w:r>
    </w:p>
    <w:p w:rsidR="007F7278" w:rsidRDefault="007F7278" w:rsidP="007F7278">
      <w:pPr>
        <w:pStyle w:val="ListParagraph"/>
        <w:numPr>
          <w:ilvl w:val="0"/>
          <w:numId w:val="5"/>
        </w:numPr>
      </w:pPr>
      <w:r>
        <w:t>Some evidence of high academic expectations.</w:t>
      </w:r>
    </w:p>
    <w:p w:rsidR="007F7278" w:rsidRDefault="007F7278" w:rsidP="007F7278">
      <w:pPr>
        <w:pStyle w:val="ListParagraph"/>
        <w:numPr>
          <w:ilvl w:val="0"/>
          <w:numId w:val="5"/>
        </w:numPr>
      </w:pPr>
      <w:r>
        <w:t>In all read-aloud lessons, group leaders introduced selection using a text-life connection, or had students make predictions about the book.</w:t>
      </w:r>
    </w:p>
    <w:p w:rsidR="007F7278" w:rsidRDefault="007F7278" w:rsidP="007F7278">
      <w:pPr>
        <w:pStyle w:val="ListParagraph"/>
        <w:spacing w:after="0"/>
      </w:pPr>
    </w:p>
    <w:p w:rsidR="007F7278" w:rsidRPr="00165306" w:rsidRDefault="007F7278" w:rsidP="007F7278">
      <w:pPr>
        <w:spacing w:after="120"/>
        <w:rPr>
          <w:b/>
          <w:smallCaps/>
          <w:sz w:val="28"/>
          <w:u w:val="single"/>
        </w:rPr>
      </w:pPr>
      <w:r w:rsidRPr="00165306">
        <w:rPr>
          <w:b/>
          <w:smallCaps/>
          <w:sz w:val="28"/>
          <w:u w:val="single"/>
        </w:rPr>
        <w:t>Opportunities for Improvement:</w:t>
      </w:r>
    </w:p>
    <w:p w:rsidR="007F7278" w:rsidRDefault="007F7278" w:rsidP="007F7278">
      <w:pPr>
        <w:pStyle w:val="ListParagraph"/>
        <w:numPr>
          <w:ilvl w:val="0"/>
          <w:numId w:val="6"/>
        </w:numPr>
      </w:pPr>
      <w:r>
        <w:t>In some read aloud lessons, pacing and dynamics need more focus.</w:t>
      </w:r>
    </w:p>
    <w:p w:rsidR="007F7278" w:rsidRDefault="007F7278" w:rsidP="007F7278">
      <w:pPr>
        <w:pStyle w:val="ListParagraph"/>
        <w:numPr>
          <w:ilvl w:val="0"/>
          <w:numId w:val="6"/>
        </w:numPr>
      </w:pPr>
      <w:r>
        <w:t>Provide students with enough processing time after a question is asked, then follow through with getting responses</w:t>
      </w:r>
    </w:p>
    <w:p w:rsidR="007F7278" w:rsidRDefault="007F7278" w:rsidP="007F7278">
      <w:pPr>
        <w:pStyle w:val="ListParagraph"/>
        <w:numPr>
          <w:ilvl w:val="0"/>
          <w:numId w:val="6"/>
        </w:numPr>
      </w:pPr>
      <w:r>
        <w:t xml:space="preserve">Give students more opportunities to share own experiences, reactions, reflections and answers to questions through use of think-pair-share, group response strategies (thumbs up-down), </w:t>
      </w:r>
      <w:r w:rsidR="006931C7">
        <w:t>and show</w:t>
      </w:r>
      <w:r>
        <w:t xml:space="preserve"> and tell a partner.</w:t>
      </w:r>
    </w:p>
    <w:p w:rsidR="007F7278" w:rsidRDefault="007F7278" w:rsidP="007F7278">
      <w:pPr>
        <w:pStyle w:val="ListParagraph"/>
        <w:numPr>
          <w:ilvl w:val="0"/>
          <w:numId w:val="6"/>
        </w:numPr>
        <w:spacing w:after="0"/>
      </w:pPr>
      <w:r w:rsidRPr="004E0294">
        <w:t xml:space="preserve">Checking for student understanding during the </w:t>
      </w:r>
      <w:r>
        <w:t xml:space="preserve">Words Their Way </w:t>
      </w:r>
      <w:r w:rsidRPr="004E0294">
        <w:t xml:space="preserve">independent sorting activity was limited to one-on-one assistance. </w:t>
      </w:r>
      <w:r>
        <w:t>Teachers did not use group or partner strategies for checking for understanding.</w:t>
      </w:r>
    </w:p>
    <w:p w:rsidR="007F7278" w:rsidRDefault="007F7278" w:rsidP="007F7278">
      <w:pPr>
        <w:pStyle w:val="ListParagraph"/>
        <w:spacing w:after="0"/>
      </w:pPr>
    </w:p>
    <w:p w:rsidR="007F7278" w:rsidRPr="00165306" w:rsidRDefault="007F7278" w:rsidP="007F7278">
      <w:pPr>
        <w:spacing w:after="120"/>
        <w:rPr>
          <w:b/>
          <w:smallCaps/>
          <w:sz w:val="28"/>
          <w:u w:val="single"/>
        </w:rPr>
      </w:pPr>
      <w:r w:rsidRPr="00165306">
        <w:rPr>
          <w:b/>
          <w:smallCaps/>
          <w:sz w:val="28"/>
          <w:u w:val="single"/>
        </w:rPr>
        <w:t>Recommendations:</w:t>
      </w:r>
    </w:p>
    <w:p w:rsidR="007F7278" w:rsidRDefault="007F7278" w:rsidP="007F7278">
      <w:pPr>
        <w:pStyle w:val="ListParagraph"/>
        <w:numPr>
          <w:ilvl w:val="0"/>
          <w:numId w:val="7"/>
        </w:numPr>
      </w:pPr>
      <w:r>
        <w:t>When the lessons fit the curriculum guidelines, they were well-planned, high engagement, and of high academic expectations for the students. When they deviated, they were less academically rigorous and focused.</w:t>
      </w:r>
    </w:p>
    <w:p w:rsidR="007F7278" w:rsidRDefault="007F7278" w:rsidP="007F7278">
      <w:pPr>
        <w:pStyle w:val="ListParagraph"/>
        <w:numPr>
          <w:ilvl w:val="0"/>
          <w:numId w:val="7"/>
        </w:numPr>
      </w:pPr>
      <w:r>
        <w:t>Review program guide and curriculum materials for further understanding of program requirements and structure, particularly curriculum guidelines</w:t>
      </w:r>
    </w:p>
    <w:p w:rsidR="007F7278" w:rsidRDefault="007F7278" w:rsidP="007F7278">
      <w:pPr>
        <w:pStyle w:val="ListParagraph"/>
        <w:numPr>
          <w:ilvl w:val="1"/>
          <w:numId w:val="7"/>
        </w:numPr>
      </w:pPr>
      <w:r>
        <w:t>A Quality of SSB, Cool Words and a reading comprehension strategy should be integrated into all read aloud lesson plans.</w:t>
      </w:r>
    </w:p>
    <w:p w:rsidR="007F7278" w:rsidRDefault="007F7278" w:rsidP="007F7278">
      <w:pPr>
        <w:pStyle w:val="ListParagraph"/>
        <w:numPr>
          <w:ilvl w:val="1"/>
          <w:numId w:val="7"/>
        </w:numPr>
      </w:pPr>
      <w:r>
        <w:t>When applicable WTW lessons should be related in some way to a quality of SSB, read-aloud book, or reader’s theater selection.</w:t>
      </w:r>
    </w:p>
    <w:p w:rsidR="007F7278" w:rsidRDefault="007F7278" w:rsidP="007F7278">
      <w:pPr>
        <w:spacing w:before="120" w:after="120"/>
      </w:pPr>
      <w:r>
        <w:br w:type="page"/>
      </w:r>
      <w:r>
        <w:rPr>
          <w:b/>
          <w:smallCaps/>
          <w:sz w:val="36"/>
          <w:u w:val="single"/>
        </w:rPr>
        <w:t>Jacksonville, Florida</w:t>
      </w:r>
      <w:r w:rsidRPr="007F7278">
        <w:rPr>
          <w:b/>
          <w:smallCaps/>
          <w:sz w:val="36"/>
          <w:u w:val="single"/>
        </w:rPr>
        <w:t>:</w:t>
      </w:r>
    </w:p>
    <w:p w:rsidR="007F7278" w:rsidRPr="00165306" w:rsidRDefault="007F7278" w:rsidP="007F7278">
      <w:pPr>
        <w:spacing w:before="120" w:after="120"/>
      </w:pPr>
      <w:r>
        <w:t>This is a brief summary of our visit on October 9 - 10, 2011. Four lessons were observed at 2 sites: All four lessons were Words Their Way.</w:t>
      </w:r>
    </w:p>
    <w:p w:rsidR="007F7278" w:rsidRPr="00165306" w:rsidRDefault="007F7278" w:rsidP="007F7278">
      <w:pPr>
        <w:spacing w:before="120" w:after="0"/>
      </w:pPr>
    </w:p>
    <w:p w:rsidR="007F7278" w:rsidRPr="00165306" w:rsidRDefault="007F7278" w:rsidP="007F7278">
      <w:pPr>
        <w:spacing w:after="120"/>
        <w:rPr>
          <w:b/>
          <w:smallCaps/>
          <w:sz w:val="28"/>
          <w:u w:val="single"/>
        </w:rPr>
      </w:pPr>
      <w:r w:rsidRPr="00165306">
        <w:rPr>
          <w:b/>
          <w:smallCaps/>
          <w:sz w:val="28"/>
          <w:u w:val="single"/>
        </w:rPr>
        <w:t>Strengths:</w:t>
      </w:r>
    </w:p>
    <w:p w:rsidR="007F7278" w:rsidRPr="004E0294" w:rsidRDefault="007F7278" w:rsidP="007F7278">
      <w:pPr>
        <w:pStyle w:val="ListParagraph"/>
        <w:numPr>
          <w:ilvl w:val="0"/>
          <w:numId w:val="8"/>
        </w:numPr>
      </w:pPr>
      <w:r w:rsidRPr="004E0294">
        <w:t xml:space="preserve">Evidence of structured lesson planning. </w:t>
      </w:r>
      <w:r>
        <w:t xml:space="preserve">All </w:t>
      </w:r>
      <w:r w:rsidRPr="004E0294">
        <w:t xml:space="preserve">Lesson plans were </w:t>
      </w:r>
      <w:r>
        <w:t>all provided before observation.</w:t>
      </w:r>
    </w:p>
    <w:p w:rsidR="007F7278" w:rsidRPr="004E0294" w:rsidRDefault="007F7278" w:rsidP="007F7278">
      <w:pPr>
        <w:pStyle w:val="ListParagraph"/>
        <w:numPr>
          <w:ilvl w:val="0"/>
          <w:numId w:val="8"/>
        </w:numPr>
      </w:pPr>
      <w:r>
        <w:t>All g</w:t>
      </w:r>
      <w:r w:rsidRPr="004E0294">
        <w:t xml:space="preserve">roup leaders </w:t>
      </w:r>
      <w:r>
        <w:t>had prepared all materials.</w:t>
      </w:r>
    </w:p>
    <w:p w:rsidR="007F7278" w:rsidRPr="004E0294" w:rsidRDefault="007F7278" w:rsidP="007F7278">
      <w:pPr>
        <w:pStyle w:val="ListParagraph"/>
        <w:numPr>
          <w:ilvl w:val="0"/>
          <w:numId w:val="8"/>
        </w:numPr>
      </w:pPr>
      <w:r w:rsidRPr="004E0294">
        <w:t xml:space="preserve">Some evidence of </w:t>
      </w:r>
      <w:r>
        <w:t xml:space="preserve">group </w:t>
      </w:r>
      <w:r w:rsidRPr="004E0294">
        <w:t>leaders using partner or group strategies</w:t>
      </w:r>
      <w:r>
        <w:t>.</w:t>
      </w:r>
    </w:p>
    <w:p w:rsidR="007F7278" w:rsidRPr="004E0294" w:rsidRDefault="007F7278" w:rsidP="007F7278">
      <w:pPr>
        <w:pStyle w:val="ListParagraph"/>
        <w:numPr>
          <w:ilvl w:val="0"/>
          <w:numId w:val="8"/>
        </w:numPr>
      </w:pPr>
      <w:r>
        <w:t xml:space="preserve">Evidence in most </w:t>
      </w:r>
      <w:r w:rsidRPr="004E0294">
        <w:t>classrooms of very strong classroom management skills</w:t>
      </w:r>
      <w:r>
        <w:t>.</w:t>
      </w:r>
    </w:p>
    <w:p w:rsidR="007F7278" w:rsidRPr="004E0294" w:rsidRDefault="007F7278" w:rsidP="007F7278">
      <w:pPr>
        <w:pStyle w:val="ListParagraph"/>
        <w:numPr>
          <w:ilvl w:val="0"/>
          <w:numId w:val="8"/>
        </w:numPr>
      </w:pPr>
      <w:r w:rsidRPr="004E0294">
        <w:t>Disrup</w:t>
      </w:r>
      <w:r>
        <w:t>tions were addressed positively in all classrooms.</w:t>
      </w:r>
    </w:p>
    <w:p w:rsidR="007F7278" w:rsidRDefault="007F7278" w:rsidP="007F7278">
      <w:pPr>
        <w:pStyle w:val="ListParagraph"/>
        <w:numPr>
          <w:ilvl w:val="0"/>
          <w:numId w:val="8"/>
        </w:numPr>
        <w:spacing w:after="0"/>
      </w:pPr>
      <w:r w:rsidRPr="004E0294">
        <w:t xml:space="preserve">Some evidence that </w:t>
      </w:r>
      <w:r>
        <w:t>group leaders</w:t>
      </w:r>
      <w:r w:rsidRPr="004E0294">
        <w:t xml:space="preserve"> are asking </w:t>
      </w:r>
      <w:r w:rsidR="006931C7" w:rsidRPr="004E0294">
        <w:t>higher-level</w:t>
      </w:r>
      <w:r w:rsidRPr="004E0294">
        <w:t xml:space="preserve"> questions and using questioning strategies that engage student learning</w:t>
      </w:r>
      <w:r>
        <w:t>.</w:t>
      </w:r>
    </w:p>
    <w:p w:rsidR="007F7278" w:rsidRPr="00666144" w:rsidRDefault="007F7278" w:rsidP="007F7278">
      <w:pPr>
        <w:spacing w:after="0"/>
      </w:pPr>
    </w:p>
    <w:p w:rsidR="007F7278" w:rsidRPr="00165306" w:rsidRDefault="007F7278" w:rsidP="007F7278">
      <w:pPr>
        <w:spacing w:after="120"/>
        <w:rPr>
          <w:b/>
          <w:smallCaps/>
          <w:sz w:val="28"/>
          <w:u w:val="single"/>
        </w:rPr>
      </w:pPr>
      <w:r w:rsidRPr="00165306">
        <w:rPr>
          <w:b/>
          <w:smallCaps/>
          <w:sz w:val="28"/>
          <w:u w:val="single"/>
        </w:rPr>
        <w:t>Opportunities for Improvement:</w:t>
      </w:r>
    </w:p>
    <w:p w:rsidR="007F7278" w:rsidRPr="004E0294" w:rsidRDefault="007F7278" w:rsidP="007F7278">
      <w:pPr>
        <w:pStyle w:val="ListParagraph"/>
        <w:numPr>
          <w:ilvl w:val="0"/>
          <w:numId w:val="9"/>
        </w:numPr>
      </w:pPr>
      <w:r>
        <w:t>Q</w:t>
      </w:r>
      <w:r w:rsidRPr="004E0294">
        <w:t xml:space="preserve">ualities of SSB </w:t>
      </w:r>
      <w:r>
        <w:t xml:space="preserve">were not </w:t>
      </w:r>
      <w:r w:rsidRPr="004E0294">
        <w:t>being integrated into lesson plan</w:t>
      </w:r>
      <w:r w:rsidR="00A3739B">
        <w:t>s</w:t>
      </w:r>
      <w:r w:rsidRPr="004E0294">
        <w:t xml:space="preserve"> or classroom culture. </w:t>
      </w:r>
    </w:p>
    <w:p w:rsidR="007F7278" w:rsidRPr="004E0294" w:rsidRDefault="007F7278" w:rsidP="007F7278">
      <w:pPr>
        <w:pStyle w:val="ListParagraph"/>
        <w:numPr>
          <w:ilvl w:val="0"/>
          <w:numId w:val="9"/>
        </w:numPr>
      </w:pPr>
      <w:r>
        <w:t>Group leaders</w:t>
      </w:r>
      <w:r w:rsidRPr="004E0294">
        <w:t xml:space="preserve"> </w:t>
      </w:r>
      <w:r>
        <w:t xml:space="preserve">did not </w:t>
      </w:r>
      <w:r w:rsidR="00A3739B">
        <w:t>use</w:t>
      </w:r>
      <w:r w:rsidRPr="004E0294">
        <w:t xml:space="preserve"> visuals to reinforce key vocabulary.</w:t>
      </w:r>
    </w:p>
    <w:p w:rsidR="007F7278" w:rsidRPr="004E0294" w:rsidRDefault="007F7278" w:rsidP="007F7278">
      <w:pPr>
        <w:pStyle w:val="ListParagraph"/>
        <w:numPr>
          <w:ilvl w:val="0"/>
          <w:numId w:val="9"/>
        </w:numPr>
      </w:pPr>
      <w:r w:rsidRPr="004E0294">
        <w:t>Students were not grouped based on developmental or academic levels.</w:t>
      </w:r>
    </w:p>
    <w:p w:rsidR="007F7278" w:rsidRPr="004E0294" w:rsidRDefault="00A3739B" w:rsidP="007F7278">
      <w:pPr>
        <w:pStyle w:val="ListParagraph"/>
        <w:numPr>
          <w:ilvl w:val="0"/>
          <w:numId w:val="9"/>
        </w:numPr>
      </w:pPr>
      <w:r>
        <w:t>S</w:t>
      </w:r>
      <w:r w:rsidR="007F7278">
        <w:t>ome</w:t>
      </w:r>
      <w:r w:rsidR="007F7278" w:rsidRPr="004E0294">
        <w:t xml:space="preserve"> teachers struggled with scaffolding the sorting activity to meet needs of multiple reading levels. </w:t>
      </w:r>
    </w:p>
    <w:p w:rsidR="007F7278" w:rsidRPr="004E0294" w:rsidRDefault="007F7278" w:rsidP="007F7278">
      <w:pPr>
        <w:pStyle w:val="ListParagraph"/>
        <w:numPr>
          <w:ilvl w:val="0"/>
          <w:numId w:val="9"/>
        </w:numPr>
      </w:pPr>
      <w:r w:rsidRPr="004E0294">
        <w:t xml:space="preserve">There is a need to provide more explicit modeling of the </w:t>
      </w:r>
      <w:r>
        <w:t>Words Their Way sorting activities.</w:t>
      </w:r>
    </w:p>
    <w:p w:rsidR="007F7278" w:rsidRPr="004E0294" w:rsidRDefault="007F7278" w:rsidP="007F7278">
      <w:pPr>
        <w:pStyle w:val="ListParagraph"/>
        <w:numPr>
          <w:ilvl w:val="0"/>
          <w:numId w:val="9"/>
        </w:numPr>
        <w:spacing w:after="0"/>
      </w:pPr>
      <w:r w:rsidRPr="004E0294">
        <w:t xml:space="preserve">Checking for student understanding during the independent sorting activity was limited to one-on-one assistance. </w:t>
      </w:r>
      <w:r>
        <w:t>Teachers did not use group or partner strategies for checking for understanding.</w:t>
      </w:r>
    </w:p>
    <w:p w:rsidR="007F7278" w:rsidRDefault="007F7278" w:rsidP="007F7278">
      <w:pPr>
        <w:spacing w:after="0"/>
        <w:rPr>
          <w:b/>
          <w:smallCaps/>
          <w:sz w:val="28"/>
          <w:u w:val="single"/>
        </w:rPr>
      </w:pPr>
    </w:p>
    <w:p w:rsidR="007F7278" w:rsidRPr="00165306" w:rsidRDefault="007F7278" w:rsidP="007F7278">
      <w:pPr>
        <w:spacing w:after="120"/>
        <w:rPr>
          <w:b/>
          <w:smallCaps/>
          <w:sz w:val="28"/>
          <w:u w:val="single"/>
        </w:rPr>
      </w:pPr>
      <w:r w:rsidRPr="00165306">
        <w:rPr>
          <w:b/>
          <w:smallCaps/>
          <w:sz w:val="28"/>
          <w:u w:val="single"/>
        </w:rPr>
        <w:t>Recommendations:</w:t>
      </w:r>
    </w:p>
    <w:p w:rsidR="007F7278" w:rsidRPr="004E0294" w:rsidRDefault="007F7278" w:rsidP="007F7278">
      <w:pPr>
        <w:pStyle w:val="ListParagraph"/>
        <w:numPr>
          <w:ilvl w:val="0"/>
          <w:numId w:val="10"/>
        </w:numPr>
      </w:pPr>
      <w:r w:rsidRPr="004E0294">
        <w:t xml:space="preserve">A structured peer observation cycle would support all </w:t>
      </w:r>
      <w:r>
        <w:t xml:space="preserve">group </w:t>
      </w:r>
      <w:r w:rsidRPr="004E0294">
        <w:t>leaders with instructional strategies.</w:t>
      </w:r>
    </w:p>
    <w:p w:rsidR="007F7278" w:rsidRPr="004E0294" w:rsidRDefault="006931C7" w:rsidP="007F7278">
      <w:pPr>
        <w:pStyle w:val="ListParagraph"/>
        <w:numPr>
          <w:ilvl w:val="0"/>
          <w:numId w:val="10"/>
        </w:numPr>
      </w:pPr>
      <w:r w:rsidRPr="004E0294">
        <w:t>Videotaping</w:t>
      </w:r>
      <w:r w:rsidR="007F7278" w:rsidRPr="004E0294">
        <w:t xml:space="preserve"> lessons followed by structured in-serve would also help with building internal capacity. </w:t>
      </w:r>
    </w:p>
    <w:p w:rsidR="007F7278" w:rsidRPr="004E0294" w:rsidRDefault="007F7278" w:rsidP="007F7278">
      <w:pPr>
        <w:pStyle w:val="ListParagraph"/>
        <w:numPr>
          <w:ilvl w:val="0"/>
          <w:numId w:val="10"/>
        </w:numPr>
      </w:pPr>
      <w:r w:rsidRPr="004E0294">
        <w:t>Specific in-service/PD topics should include: engagement strategies, checking for understanding, scaffolding lessons, and higher order questioning.</w:t>
      </w:r>
    </w:p>
    <w:p w:rsidR="007F7278" w:rsidRDefault="007F7278" w:rsidP="007F7278">
      <w:pPr>
        <w:spacing w:before="120" w:after="120"/>
      </w:pPr>
      <w:r>
        <w:br w:type="page"/>
      </w:r>
      <w:r>
        <w:rPr>
          <w:b/>
          <w:smallCaps/>
          <w:sz w:val="36"/>
          <w:u w:val="single"/>
        </w:rPr>
        <w:t>Manchester, New Hampshire</w:t>
      </w:r>
      <w:r w:rsidRPr="007F7278">
        <w:rPr>
          <w:b/>
          <w:smallCaps/>
          <w:sz w:val="36"/>
          <w:u w:val="single"/>
        </w:rPr>
        <w:t>:</w:t>
      </w:r>
    </w:p>
    <w:p w:rsidR="007F7278" w:rsidRDefault="007F7278" w:rsidP="007F7278">
      <w:pPr>
        <w:spacing w:before="120" w:after="120"/>
      </w:pPr>
      <w:r>
        <w:t>This is a brief summary of our visit on October 11 - 12, 2011. Four lessons were observed at 4 sites: All four lessons included read alouds, and three included Words Their Way.</w:t>
      </w:r>
    </w:p>
    <w:p w:rsidR="007F7278" w:rsidRPr="00165306" w:rsidRDefault="007F7278" w:rsidP="007F7278">
      <w:pPr>
        <w:spacing w:before="120" w:after="0"/>
      </w:pPr>
    </w:p>
    <w:p w:rsidR="007F7278" w:rsidRPr="00165306" w:rsidRDefault="007F7278" w:rsidP="007F7278">
      <w:pPr>
        <w:spacing w:after="120"/>
        <w:rPr>
          <w:b/>
          <w:smallCaps/>
          <w:sz w:val="28"/>
          <w:u w:val="single"/>
        </w:rPr>
      </w:pPr>
      <w:r w:rsidRPr="00165306">
        <w:rPr>
          <w:b/>
          <w:smallCaps/>
          <w:sz w:val="28"/>
          <w:u w:val="single"/>
        </w:rPr>
        <w:t>Strengths:</w:t>
      </w:r>
    </w:p>
    <w:p w:rsidR="007F7278" w:rsidRPr="004E0294" w:rsidRDefault="007F7278" w:rsidP="007F7278">
      <w:pPr>
        <w:pStyle w:val="ListParagraph"/>
        <w:numPr>
          <w:ilvl w:val="0"/>
          <w:numId w:val="8"/>
        </w:numPr>
      </w:pPr>
      <w:r w:rsidRPr="004E0294">
        <w:t xml:space="preserve">Evidence of structured lesson planning. </w:t>
      </w:r>
      <w:r>
        <w:t xml:space="preserve">All </w:t>
      </w:r>
      <w:r w:rsidRPr="004E0294">
        <w:t xml:space="preserve">Lesson plans were </w:t>
      </w:r>
      <w:r>
        <w:t>all provided before observation.</w:t>
      </w:r>
    </w:p>
    <w:p w:rsidR="007F7278" w:rsidRDefault="007F7278" w:rsidP="007F7278">
      <w:pPr>
        <w:pStyle w:val="ListParagraph"/>
        <w:numPr>
          <w:ilvl w:val="0"/>
          <w:numId w:val="8"/>
        </w:numPr>
      </w:pPr>
      <w:r>
        <w:t>All g</w:t>
      </w:r>
      <w:r w:rsidRPr="004E0294">
        <w:t xml:space="preserve">roup leaders </w:t>
      </w:r>
      <w:r>
        <w:t>had prepared all materials.</w:t>
      </w:r>
    </w:p>
    <w:p w:rsidR="007F7278" w:rsidRPr="004E0294" w:rsidRDefault="007F7278" w:rsidP="007F7278">
      <w:pPr>
        <w:pStyle w:val="ListParagraph"/>
        <w:numPr>
          <w:ilvl w:val="0"/>
          <w:numId w:val="8"/>
        </w:numPr>
      </w:pPr>
      <w:r>
        <w:t>E</w:t>
      </w:r>
      <w:r w:rsidRPr="004E0294">
        <w:t xml:space="preserve">vidence of </w:t>
      </w:r>
      <w:r>
        <w:t xml:space="preserve">group </w:t>
      </w:r>
      <w:r w:rsidRPr="004E0294">
        <w:t>leaders using partner or group strategies</w:t>
      </w:r>
      <w:r>
        <w:t xml:space="preserve"> in all the classrooms.</w:t>
      </w:r>
    </w:p>
    <w:p w:rsidR="007F7278" w:rsidRDefault="007F7278" w:rsidP="007F7278">
      <w:pPr>
        <w:pStyle w:val="ListParagraph"/>
        <w:numPr>
          <w:ilvl w:val="0"/>
          <w:numId w:val="8"/>
        </w:numPr>
      </w:pPr>
      <w:r>
        <w:t xml:space="preserve">In all read aloud lessons, group leaders modeled and students used the making connections comprehension strategy. </w:t>
      </w:r>
    </w:p>
    <w:p w:rsidR="007F7278" w:rsidRPr="004E0294" w:rsidRDefault="007F7278" w:rsidP="007F7278">
      <w:pPr>
        <w:pStyle w:val="ListParagraph"/>
        <w:numPr>
          <w:ilvl w:val="0"/>
          <w:numId w:val="8"/>
        </w:numPr>
      </w:pPr>
      <w:r>
        <w:t>During all read aloud lessons, group leaders would pause to allow students to ask questions, as well as ask questions of the students requiring more than factual recall.</w:t>
      </w:r>
    </w:p>
    <w:p w:rsidR="007F7278" w:rsidRPr="00165306" w:rsidRDefault="007F7278" w:rsidP="007F7278">
      <w:pPr>
        <w:spacing w:after="120"/>
        <w:rPr>
          <w:b/>
          <w:smallCaps/>
          <w:sz w:val="28"/>
          <w:u w:val="single"/>
        </w:rPr>
      </w:pPr>
      <w:r w:rsidRPr="00165306">
        <w:rPr>
          <w:b/>
          <w:smallCaps/>
          <w:sz w:val="28"/>
          <w:u w:val="single"/>
        </w:rPr>
        <w:t>Opportunities for Improvement:</w:t>
      </w:r>
    </w:p>
    <w:p w:rsidR="007F7278" w:rsidRDefault="007F7278" w:rsidP="007F7278">
      <w:pPr>
        <w:pStyle w:val="ListParagraph"/>
        <w:numPr>
          <w:ilvl w:val="0"/>
          <w:numId w:val="1"/>
        </w:numPr>
        <w:spacing w:after="0"/>
      </w:pPr>
      <w:r>
        <w:t>Words Their Way lessons could be extended and enriched with more activities, and integrated with the other areas of the curriculum.</w:t>
      </w:r>
    </w:p>
    <w:p w:rsidR="007F7278" w:rsidRPr="004E0294" w:rsidRDefault="007F7278" w:rsidP="007F7278">
      <w:pPr>
        <w:pStyle w:val="ListParagraph"/>
        <w:numPr>
          <w:ilvl w:val="0"/>
          <w:numId w:val="1"/>
        </w:numPr>
      </w:pPr>
      <w:r>
        <w:t>Q</w:t>
      </w:r>
      <w:r w:rsidRPr="004E0294">
        <w:t xml:space="preserve">ualities of SSB </w:t>
      </w:r>
      <w:r>
        <w:t xml:space="preserve">were not </w:t>
      </w:r>
      <w:r w:rsidRPr="004E0294">
        <w:t>being integrated into lesson plan or classroom culture. </w:t>
      </w:r>
    </w:p>
    <w:p w:rsidR="007F7278" w:rsidRDefault="007F7278" w:rsidP="007F7278">
      <w:pPr>
        <w:pStyle w:val="ListParagraph"/>
        <w:numPr>
          <w:ilvl w:val="0"/>
          <w:numId w:val="1"/>
        </w:numPr>
      </w:pPr>
      <w:r>
        <w:t>Read aloud activities should include authentic student work with high academic expectations.</w:t>
      </w:r>
    </w:p>
    <w:p w:rsidR="007F7278" w:rsidRPr="00165306" w:rsidRDefault="007F7278" w:rsidP="007F7278">
      <w:pPr>
        <w:spacing w:after="120"/>
        <w:rPr>
          <w:b/>
          <w:smallCaps/>
          <w:sz w:val="28"/>
          <w:u w:val="single"/>
        </w:rPr>
      </w:pPr>
      <w:r w:rsidRPr="00165306">
        <w:rPr>
          <w:b/>
          <w:smallCaps/>
          <w:sz w:val="28"/>
          <w:u w:val="single"/>
        </w:rPr>
        <w:t>Recommendations:</w:t>
      </w:r>
    </w:p>
    <w:p w:rsidR="007F7278" w:rsidRDefault="007F7278" w:rsidP="007F7278">
      <w:pPr>
        <w:pStyle w:val="ListParagraph"/>
        <w:numPr>
          <w:ilvl w:val="0"/>
          <w:numId w:val="1"/>
        </w:numPr>
      </w:pPr>
      <w:r>
        <w:t>Review program guide and curriculum materials for further understanding of program requirements and structure, particularly curriculum guidelines</w:t>
      </w:r>
    </w:p>
    <w:p w:rsidR="007F7278" w:rsidRDefault="007F7278" w:rsidP="007F7278">
      <w:pPr>
        <w:pStyle w:val="ListParagraph"/>
        <w:numPr>
          <w:ilvl w:val="1"/>
          <w:numId w:val="1"/>
        </w:numPr>
      </w:pPr>
      <w:r>
        <w:t>A Quality of SSB, Cool Words and a reading comprehension strategy should be integrated into all read aloud lesson plans.</w:t>
      </w:r>
    </w:p>
    <w:p w:rsidR="007F7278" w:rsidRDefault="007F7278" w:rsidP="007F7278">
      <w:pPr>
        <w:pStyle w:val="ListParagraph"/>
        <w:numPr>
          <w:ilvl w:val="1"/>
          <w:numId w:val="1"/>
        </w:numPr>
      </w:pPr>
      <w:r>
        <w:t>When applicable WTW lessons should be related in some way to a quality of SSB, read-aloud book, or reader’s theater selection.</w:t>
      </w:r>
    </w:p>
    <w:p w:rsidR="007F7278" w:rsidRDefault="007F7278" w:rsidP="007F7278">
      <w:pPr>
        <w:pStyle w:val="ListParagraph"/>
        <w:numPr>
          <w:ilvl w:val="0"/>
          <w:numId w:val="1"/>
        </w:numPr>
      </w:pPr>
      <w:r w:rsidRPr="004E0294">
        <w:t xml:space="preserve">A structured peer observation cycle would support all </w:t>
      </w:r>
      <w:r>
        <w:t xml:space="preserve">group </w:t>
      </w:r>
      <w:r w:rsidRPr="004E0294">
        <w:t>leaders with instructional strategies.</w:t>
      </w:r>
    </w:p>
    <w:p w:rsidR="00F16C82" w:rsidRDefault="00F16C82" w:rsidP="007F7278">
      <w:pPr>
        <w:ind w:left="360"/>
      </w:pPr>
    </w:p>
    <w:sectPr w:rsidR="00F16C82" w:rsidSect="00A14279">
      <w:headerReference w:type="default" r:id="rId8"/>
      <w:pgSz w:w="12240" w:h="15840"/>
      <w:pgMar w:top="1440" w:right="1008" w:bottom="720" w:left="1008" w:header="288" w:footer="288"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D2" w:rsidRDefault="00C438D2" w:rsidP="00165306">
    <w:pPr>
      <w:pStyle w:val="Header"/>
      <w:tabs>
        <w:tab w:val="right" w:pos="10224"/>
      </w:tabs>
      <w:jc w:val="right"/>
      <w:rPr>
        <w:rFonts w:ascii="Garamond" w:hAnsi="Garamond"/>
        <w:smallCaps/>
        <w:sz w:val="60"/>
      </w:rPr>
    </w:pPr>
    <w:r w:rsidRPr="00DB5FE0">
      <w:rPr>
        <w:rFonts w:ascii="Garamond" w:hAnsi="Garamond"/>
        <w:caps/>
        <w:noProof/>
        <w:sz w:val="60"/>
      </w:rPr>
      <w:pict>
        <v:rect id="_x0000_s2049" style="position:absolute;left:0;text-align:left;margin-left:-55.35pt;margin-top:-15.6pt;width:628.5pt;height:89.25pt;z-index:-251658240;mso-position-horizontal:absolute;mso-position-horizontal-relative:text;mso-position-vertical:absolute;mso-position-vertical-relative:text" fillcolor="#d8d8d8 [2732]" strokecolor="black [3213]" strokeweight="1.5pt">
          <v:fill opacity="57672f" o:detectmouseclick="t"/>
          <v:shadow on="t" opacity="22938f" mv:blur="38100f" offset="0,2pt"/>
          <v:textbox inset=",7.2pt,,7.2pt"/>
        </v:rect>
      </w:pict>
    </w:r>
    <w:r>
      <w:rPr>
        <w:rFonts w:ascii="Garamond" w:hAnsi="Garamond"/>
        <w:caps/>
        <w:noProof/>
        <w:sz w:val="60"/>
      </w:rPr>
      <w:drawing>
        <wp:anchor distT="0" distB="0" distL="114300" distR="114300" simplePos="0" relativeHeight="251661312" behindDoc="1" locked="0" layoutInCell="1" allowOverlap="1">
          <wp:simplePos x="0" y="0"/>
          <wp:positionH relativeFrom="column">
            <wp:posOffset>0</wp:posOffset>
          </wp:positionH>
          <wp:positionV relativeFrom="paragraph">
            <wp:posOffset>-40341</wp:posOffset>
          </wp:positionV>
          <wp:extent cx="767976" cy="820270"/>
          <wp:effectExtent l="25400" t="0" r="0" b="0"/>
          <wp:wrapNone/>
          <wp:docPr id="2" name="Picture 0" descr="g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_logo.jpg"/>
                  <pic:cNvPicPr/>
                </pic:nvPicPr>
                <pic:blipFill>
                  <a:blip r:embed="rId1"/>
                  <a:stretch>
                    <a:fillRect/>
                  </a:stretch>
                </pic:blipFill>
                <pic:spPr>
                  <a:xfrm>
                    <a:off x="0" y="0"/>
                    <a:ext cx="767976" cy="820270"/>
                  </a:xfrm>
                  <a:prstGeom prst="rect">
                    <a:avLst/>
                  </a:prstGeom>
                </pic:spPr>
              </pic:pic>
            </a:graphicData>
          </a:graphic>
        </wp:anchor>
      </w:drawing>
    </w:r>
    <w:r>
      <w:rPr>
        <w:rFonts w:ascii="Garamond" w:hAnsi="Garamond"/>
        <w:caps/>
        <w:noProof/>
        <w:sz w:val="60"/>
      </w:rPr>
      <w:t>GIRLSmart</w:t>
    </w:r>
  </w:p>
  <w:p w:rsidR="00C438D2" w:rsidRPr="001D0D12" w:rsidRDefault="00C438D2" w:rsidP="00165306">
    <w:pPr>
      <w:pStyle w:val="Header"/>
      <w:tabs>
        <w:tab w:val="right" w:pos="10224"/>
      </w:tabs>
      <w:jc w:val="right"/>
      <w:rPr>
        <w:rFonts w:ascii="Garamond" w:hAnsi="Garamond"/>
        <w:smallCaps/>
        <w:sz w:val="48"/>
      </w:rPr>
    </w:pPr>
    <w:r>
      <w:rPr>
        <w:rFonts w:ascii="Garamond" w:hAnsi="Garamond"/>
        <w:smallCaps/>
        <w:sz w:val="48"/>
      </w:rPr>
      <w:t>Fall 2011 Site Observation Report</w:t>
    </w:r>
  </w:p>
  <w:p w:rsidR="00C438D2" w:rsidRDefault="00C438D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404"/>
    <w:multiLevelType w:val="hybridMultilevel"/>
    <w:tmpl w:val="422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856DA"/>
    <w:multiLevelType w:val="hybridMultilevel"/>
    <w:tmpl w:val="830CF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C2F57"/>
    <w:multiLevelType w:val="hybridMultilevel"/>
    <w:tmpl w:val="96A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C5CAC"/>
    <w:multiLevelType w:val="hybridMultilevel"/>
    <w:tmpl w:val="0B22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51F18"/>
    <w:multiLevelType w:val="hybridMultilevel"/>
    <w:tmpl w:val="3C561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45E49"/>
    <w:multiLevelType w:val="hybridMultilevel"/>
    <w:tmpl w:val="CDE0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900E2"/>
    <w:multiLevelType w:val="hybridMultilevel"/>
    <w:tmpl w:val="333A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C6B02"/>
    <w:multiLevelType w:val="hybridMultilevel"/>
    <w:tmpl w:val="D7FA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205BB"/>
    <w:multiLevelType w:val="hybridMultilevel"/>
    <w:tmpl w:val="119CE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01763"/>
    <w:multiLevelType w:val="hybridMultilevel"/>
    <w:tmpl w:val="D3E6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E42BF7"/>
    <w:multiLevelType w:val="hybridMultilevel"/>
    <w:tmpl w:val="B076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10"/>
  </w:num>
  <w:num w:numId="6">
    <w:abstractNumId w:val="5"/>
  </w:num>
  <w:num w:numId="7">
    <w:abstractNumId w:val="4"/>
  </w:num>
  <w:num w:numId="8">
    <w:abstractNumId w:val="3"/>
  </w:num>
  <w:num w:numId="9">
    <w:abstractNumId w:val="0"/>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4"/>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2"/>
    <o:shapelayout v:ext="edit">
      <o:idmap v:ext="edit" data="2"/>
    </o:shapelayout>
  </w:hdrShapeDefaults>
  <w:compat>
    <w:doNotAutofitConstrainedTables/>
    <w:splitPgBreakAndParaMark/>
    <w:doNotVertAlignCellWithSp/>
    <w:doNotBreakConstrainedForcedTable/>
    <w:useAnsiKerningPairs/>
    <w:cachedColBalance/>
  </w:compat>
  <w:rsids>
    <w:rsidRoot w:val="00255F40"/>
    <w:rsid w:val="00041BCF"/>
    <w:rsid w:val="000B7252"/>
    <w:rsid w:val="00130330"/>
    <w:rsid w:val="00165306"/>
    <w:rsid w:val="001A06C7"/>
    <w:rsid w:val="00201A23"/>
    <w:rsid w:val="00222773"/>
    <w:rsid w:val="00255F40"/>
    <w:rsid w:val="00285740"/>
    <w:rsid w:val="00383B48"/>
    <w:rsid w:val="003B1F0B"/>
    <w:rsid w:val="003E4EAD"/>
    <w:rsid w:val="00465F7D"/>
    <w:rsid w:val="004F79BB"/>
    <w:rsid w:val="00571DD7"/>
    <w:rsid w:val="00580103"/>
    <w:rsid w:val="005C4EAC"/>
    <w:rsid w:val="006931C7"/>
    <w:rsid w:val="006D0934"/>
    <w:rsid w:val="007F7278"/>
    <w:rsid w:val="008A2454"/>
    <w:rsid w:val="008A34CB"/>
    <w:rsid w:val="009C7095"/>
    <w:rsid w:val="009E7B2E"/>
    <w:rsid w:val="00A14279"/>
    <w:rsid w:val="00A3739B"/>
    <w:rsid w:val="00A71DCD"/>
    <w:rsid w:val="00B003EF"/>
    <w:rsid w:val="00B50824"/>
    <w:rsid w:val="00C438D2"/>
    <w:rsid w:val="00C83FC4"/>
    <w:rsid w:val="00CE7D1A"/>
    <w:rsid w:val="00D4794E"/>
    <w:rsid w:val="00D65CAC"/>
    <w:rsid w:val="00DB5FE0"/>
    <w:rsid w:val="00DC5EC4"/>
    <w:rsid w:val="00DF7308"/>
    <w:rsid w:val="00E23AC8"/>
    <w:rsid w:val="00E35A53"/>
    <w:rsid w:val="00EC7D7D"/>
    <w:rsid w:val="00F16C82"/>
    <w:rsid w:val="00F31629"/>
    <w:rsid w:val="00F5031A"/>
    <w:rsid w:val="00F65E89"/>
    <w:rsid w:val="00FA3528"/>
    <w:rsid w:val="00FA730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7116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16C82"/>
    <w:pPr>
      <w:ind w:left="720"/>
      <w:contextualSpacing/>
    </w:pPr>
  </w:style>
  <w:style w:type="paragraph" w:styleId="Header">
    <w:name w:val="header"/>
    <w:basedOn w:val="Normal"/>
    <w:link w:val="HeaderChar"/>
    <w:uiPriority w:val="99"/>
    <w:unhideWhenUsed/>
    <w:rsid w:val="00165306"/>
    <w:pPr>
      <w:tabs>
        <w:tab w:val="center" w:pos="4320"/>
        <w:tab w:val="right" w:pos="8640"/>
      </w:tabs>
      <w:spacing w:after="0"/>
    </w:pPr>
  </w:style>
  <w:style w:type="character" w:customStyle="1" w:styleId="HeaderChar">
    <w:name w:val="Header Char"/>
    <w:basedOn w:val="DefaultParagraphFont"/>
    <w:link w:val="Header"/>
    <w:uiPriority w:val="99"/>
    <w:rsid w:val="00165306"/>
    <w:rPr>
      <w:sz w:val="24"/>
      <w:szCs w:val="24"/>
    </w:rPr>
  </w:style>
  <w:style w:type="paragraph" w:styleId="Footer">
    <w:name w:val="footer"/>
    <w:basedOn w:val="Normal"/>
    <w:link w:val="FooterChar"/>
    <w:uiPriority w:val="99"/>
    <w:semiHidden/>
    <w:unhideWhenUsed/>
    <w:rsid w:val="00165306"/>
    <w:pPr>
      <w:tabs>
        <w:tab w:val="center" w:pos="4320"/>
        <w:tab w:val="right" w:pos="8640"/>
      </w:tabs>
      <w:spacing w:after="0"/>
    </w:pPr>
  </w:style>
  <w:style w:type="character" w:customStyle="1" w:styleId="FooterChar">
    <w:name w:val="Footer Char"/>
    <w:basedOn w:val="DefaultParagraphFont"/>
    <w:link w:val="Footer"/>
    <w:uiPriority w:val="99"/>
    <w:semiHidden/>
    <w:rsid w:val="00165306"/>
    <w:rPr>
      <w:sz w:val="24"/>
      <w:szCs w:val="24"/>
    </w:rPr>
  </w:style>
  <w:style w:type="paragraph" w:styleId="BodyText3">
    <w:name w:val="Body Text 3"/>
    <w:basedOn w:val="Normal"/>
    <w:link w:val="BodyText3Char"/>
    <w:rsid w:val="00D4794E"/>
    <w:pPr>
      <w:spacing w:after="120"/>
    </w:pPr>
    <w:rPr>
      <w:sz w:val="16"/>
      <w:szCs w:val="16"/>
    </w:rPr>
  </w:style>
  <w:style w:type="character" w:customStyle="1" w:styleId="BodyText3Char">
    <w:name w:val="Body Text 3 Char"/>
    <w:basedOn w:val="DefaultParagraphFont"/>
    <w:link w:val="BodyText3"/>
    <w:rsid w:val="00D4794E"/>
    <w:rPr>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png"/><Relationship Id="rId7"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1442</Words>
  <Characters>8222</Characters>
  <Application>Microsoft Macintosh Word</Application>
  <DocSecurity>0</DocSecurity>
  <Lines>68</Lines>
  <Paragraphs>16</Paragraphs>
  <ScaleCrop>false</ScaleCrop>
  <Company>Gibson &amp; Associates</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Rauenhorst</dc:creator>
  <cp:keywords/>
  <cp:lastModifiedBy>Gia Rauenhorst</cp:lastModifiedBy>
  <cp:revision>5</cp:revision>
  <cp:lastPrinted>2011-10-18T20:41:00Z</cp:lastPrinted>
  <dcterms:created xsi:type="dcterms:W3CDTF">2011-11-02T16:53:00Z</dcterms:created>
  <dcterms:modified xsi:type="dcterms:W3CDTF">2011-11-07T23:51:00Z</dcterms:modified>
</cp:coreProperties>
</file>